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A4FAE" w14:textId="77777777" w:rsidR="0046707A" w:rsidRPr="00FF1B6B" w:rsidRDefault="0046707A" w:rsidP="004670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Purchase Specification for</w:t>
      </w:r>
      <w:r w:rsidRPr="00FF1B6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br/>
        <w:t>Sectored Port Entry Light with a 10 degree beam width</w:t>
      </w:r>
    </w:p>
    <w:p w14:paraId="28EFA4B2" w14:textId="77777777" w:rsidR="009600EA" w:rsidRPr="00FF1B6B" w:rsidRDefault="009600EA" w:rsidP="004A1FE4">
      <w:pPr>
        <w:jc w:val="center"/>
        <w:rPr>
          <w:b/>
          <w:sz w:val="32"/>
          <w:szCs w:val="32"/>
        </w:rPr>
      </w:pPr>
    </w:p>
    <w:p w14:paraId="0C8E1C61" w14:textId="77777777" w:rsidR="009600EA" w:rsidRPr="00315951" w:rsidRDefault="009600EA" w:rsidP="004A1FE4">
      <w:pPr>
        <w:rPr>
          <w:b/>
        </w:rPr>
      </w:pPr>
      <w:r w:rsidRPr="00315951">
        <w:rPr>
          <w:b/>
        </w:rPr>
        <w:t>Overview</w:t>
      </w:r>
    </w:p>
    <w:p w14:paraId="42E3754D" w14:textId="77777777" w:rsidR="0046707A" w:rsidRPr="00C13AA9" w:rsidRDefault="0046707A" w:rsidP="0046707A">
      <w:pPr>
        <w:rPr>
          <w:rFonts w:asciiTheme="minorHAnsi" w:hAnsiTheme="minorHAnsi"/>
        </w:rPr>
      </w:pPr>
      <w:r w:rsidRPr="00C13AA9">
        <w:rPr>
          <w:rFonts w:asciiTheme="minorHAnsi" w:hAnsiTheme="minorHAnsi"/>
        </w:rPr>
        <w:t xml:space="preserve">This specification is for </w:t>
      </w:r>
      <w:r>
        <w:rPr>
          <w:rFonts w:asciiTheme="minorHAnsi" w:hAnsiTheme="minorHAnsi"/>
        </w:rPr>
        <w:t xml:space="preserve">a </w:t>
      </w:r>
      <w:r w:rsidRPr="00C13AA9">
        <w:rPr>
          <w:rFonts w:asciiTheme="minorHAnsi" w:hAnsiTheme="minorHAnsi"/>
        </w:rPr>
        <w:t xml:space="preserve">Precision </w:t>
      </w:r>
      <w:r>
        <w:rPr>
          <w:rFonts w:asciiTheme="minorHAnsi" w:hAnsiTheme="minorHAnsi"/>
        </w:rPr>
        <w:t>Sectored Port Entry Light with a 10 degree beam width.</w:t>
      </w:r>
    </w:p>
    <w:p w14:paraId="2B17F06D" w14:textId="77777777" w:rsidR="00BC2FBB" w:rsidRPr="00C13AA9" w:rsidRDefault="00DF725F" w:rsidP="00BC2FBB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C13AA9">
        <w:rPr>
          <w:rFonts w:asciiTheme="minorHAnsi" w:hAnsiTheme="minorHAnsi"/>
          <w:color w:val="auto"/>
          <w:sz w:val="22"/>
          <w:szCs w:val="22"/>
        </w:rPr>
        <w:t xml:space="preserve">The manufacturer </w:t>
      </w:r>
      <w:r w:rsidR="0048494E">
        <w:rPr>
          <w:rFonts w:asciiTheme="minorHAnsi" w:hAnsiTheme="minorHAnsi"/>
          <w:color w:val="auto"/>
          <w:sz w:val="22"/>
          <w:szCs w:val="22"/>
        </w:rPr>
        <w:t>shall</w:t>
      </w:r>
      <w:r w:rsidRPr="00C13AA9">
        <w:rPr>
          <w:rFonts w:asciiTheme="minorHAnsi" w:hAnsiTheme="minorHAnsi"/>
          <w:color w:val="auto"/>
          <w:sz w:val="22"/>
          <w:szCs w:val="22"/>
        </w:rPr>
        <w:t xml:space="preserve"> provide </w:t>
      </w:r>
      <w:r w:rsidR="00BC2FBB" w:rsidRPr="00C13AA9">
        <w:rPr>
          <w:rFonts w:asciiTheme="minorHAnsi" w:hAnsiTheme="minorHAnsi"/>
          <w:color w:val="auto"/>
          <w:sz w:val="22"/>
          <w:szCs w:val="22"/>
        </w:rPr>
        <w:t>a low-powered, high-intensity precision sector light, suitable for day or night-time use.</w:t>
      </w:r>
    </w:p>
    <w:p w14:paraId="506F5D30" w14:textId="77777777" w:rsidR="00BC2FBB" w:rsidRPr="00C13AA9" w:rsidRDefault="00BC2FBB" w:rsidP="00BC2FBB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5B56E13D" w14:textId="77777777" w:rsidR="009600EA" w:rsidRDefault="009600EA" w:rsidP="004A1FE4">
      <w:pPr>
        <w:rPr>
          <w:rFonts w:asciiTheme="minorHAnsi" w:hAnsiTheme="minorHAnsi"/>
        </w:rPr>
      </w:pPr>
      <w:r w:rsidRPr="00C13AA9">
        <w:rPr>
          <w:rFonts w:asciiTheme="minorHAnsi" w:hAnsiTheme="minorHAnsi"/>
        </w:rPr>
        <w:t xml:space="preserve">The </w:t>
      </w:r>
      <w:r w:rsidR="00A92D9F">
        <w:rPr>
          <w:rFonts w:asciiTheme="minorHAnsi" w:hAnsiTheme="minorHAnsi"/>
        </w:rPr>
        <w:t>Light</w:t>
      </w:r>
      <w:r w:rsidRPr="00C13AA9">
        <w:rPr>
          <w:rFonts w:asciiTheme="minorHAnsi" w:hAnsiTheme="minorHAnsi"/>
        </w:rPr>
        <w:t xml:space="preserve"> shall be delivered ready </w:t>
      </w:r>
      <w:r w:rsidR="00A92D9F">
        <w:rPr>
          <w:rFonts w:asciiTheme="minorHAnsi" w:hAnsiTheme="minorHAnsi"/>
        </w:rPr>
        <w:t>for</w:t>
      </w:r>
      <w:r w:rsidRPr="00C13AA9">
        <w:rPr>
          <w:rFonts w:asciiTheme="minorHAnsi" w:hAnsiTheme="minorHAnsi"/>
        </w:rPr>
        <w:t xml:space="preserve"> install</w:t>
      </w:r>
      <w:r w:rsidR="00A92D9F">
        <w:rPr>
          <w:rFonts w:asciiTheme="minorHAnsi" w:hAnsiTheme="minorHAnsi"/>
        </w:rPr>
        <w:t>ation</w:t>
      </w:r>
      <w:r w:rsidRPr="00C13AA9">
        <w:rPr>
          <w:rFonts w:asciiTheme="minorHAnsi" w:hAnsiTheme="minorHAnsi"/>
        </w:rPr>
        <w:t xml:space="preserve">. </w:t>
      </w:r>
    </w:p>
    <w:p w14:paraId="2F0BC318" w14:textId="77777777" w:rsidR="009600EA" w:rsidRDefault="009600EA" w:rsidP="004A1FE4">
      <w:pPr>
        <w:rPr>
          <w:b/>
        </w:rPr>
      </w:pPr>
      <w:r>
        <w:rPr>
          <w:b/>
        </w:rPr>
        <w:t>1.0 Light Characteristics</w:t>
      </w:r>
    </w:p>
    <w:p w14:paraId="714832B4" w14:textId="77777777" w:rsidR="00BC2FBB" w:rsidRPr="00C13AA9" w:rsidRDefault="009C0E11" w:rsidP="000A30CD">
      <w:r>
        <w:t xml:space="preserve">The Light </w:t>
      </w:r>
      <w:r w:rsidR="00C677BC">
        <w:t>shall</w:t>
      </w:r>
      <w:r w:rsidR="00BC2FBB" w:rsidRPr="00C13AA9">
        <w:t xml:space="preserve"> </w:t>
      </w:r>
      <w:r>
        <w:t>comprise of</w:t>
      </w:r>
      <w:r w:rsidR="00BC2FBB" w:rsidRPr="00C13AA9">
        <w:t xml:space="preserve"> ten (10) LEDs in each sector light.</w:t>
      </w:r>
      <w:r w:rsidR="00F1275E" w:rsidRPr="00C13AA9">
        <w:t xml:space="preserve">  </w:t>
      </w:r>
    </w:p>
    <w:p w14:paraId="79CE0C10" w14:textId="77777777" w:rsidR="00C677BC" w:rsidRDefault="00F1275E" w:rsidP="000A30CD">
      <w:r w:rsidRPr="00C13AA9">
        <w:t xml:space="preserve">The minimum sector </w:t>
      </w:r>
      <w:r w:rsidR="009C0E11">
        <w:t>of each LED shall</w:t>
      </w:r>
      <w:r w:rsidRPr="00C13AA9">
        <w:t xml:space="preserve"> be</w:t>
      </w:r>
      <w:r w:rsidR="0048494E">
        <w:t xml:space="preserve"> 1.0</w:t>
      </w:r>
      <w:r w:rsidR="00C677BC">
        <w:t xml:space="preserve"> degrees.</w:t>
      </w:r>
      <w:r w:rsidRPr="00C13AA9">
        <w:t xml:space="preserve"> </w:t>
      </w:r>
    </w:p>
    <w:p w14:paraId="70B1B892" w14:textId="77777777" w:rsidR="00F1275E" w:rsidRDefault="00C677BC" w:rsidP="000A30CD">
      <w:r>
        <w:t>T</w:t>
      </w:r>
      <w:r w:rsidR="00F1275E" w:rsidRPr="00C13AA9">
        <w:t xml:space="preserve">he total </w:t>
      </w:r>
      <w:r>
        <w:t>horizontal</w:t>
      </w:r>
      <w:r w:rsidR="00F1275E" w:rsidRPr="00C13AA9">
        <w:t xml:space="preserve"> beamwidth </w:t>
      </w:r>
      <w:r w:rsidR="009C0E11">
        <w:t xml:space="preserve">of the Light </w:t>
      </w:r>
      <w:r>
        <w:t>shall</w:t>
      </w:r>
      <w:r w:rsidR="0048494E">
        <w:t xml:space="preserve"> be 10</w:t>
      </w:r>
      <w:r w:rsidR="00F1275E" w:rsidRPr="00C13AA9">
        <w:t xml:space="preserve"> degrees.</w:t>
      </w:r>
    </w:p>
    <w:p w14:paraId="6D02B57E" w14:textId="77777777" w:rsidR="00C677BC" w:rsidRPr="00C13AA9" w:rsidRDefault="00C677BC" w:rsidP="000A30CD">
      <w:r>
        <w:t xml:space="preserve">The total vertical divergence </w:t>
      </w:r>
      <w:r w:rsidR="009C0E11">
        <w:t xml:space="preserve">of the Light </w:t>
      </w:r>
      <w:r>
        <w:t xml:space="preserve">shall be </w:t>
      </w:r>
      <w:r w:rsidR="0048494E">
        <w:t>1.7</w:t>
      </w:r>
      <w:r>
        <w:t xml:space="preserve"> degrees.</w:t>
      </w:r>
    </w:p>
    <w:p w14:paraId="1BF997BD" w14:textId="77777777" w:rsidR="00174AC1" w:rsidRDefault="00BC2FBB" w:rsidP="000A30CD">
      <w:r w:rsidRPr="00C13AA9">
        <w:t xml:space="preserve">Each individual LED </w:t>
      </w:r>
      <w:r w:rsidR="00C677BC">
        <w:t>shall</w:t>
      </w:r>
      <w:r w:rsidRPr="00C13AA9">
        <w:t xml:space="preserve"> be independently configurable </w:t>
      </w:r>
      <w:r w:rsidR="006D3264">
        <w:t xml:space="preserve">by the user </w:t>
      </w:r>
      <w:r w:rsidR="00C677BC">
        <w:t>for intensity</w:t>
      </w:r>
      <w:r w:rsidR="00174AC1">
        <w:t>.</w:t>
      </w:r>
      <w:r w:rsidR="00C677BC">
        <w:t xml:space="preserve"> </w:t>
      </w:r>
    </w:p>
    <w:p w14:paraId="513EF5F7" w14:textId="77777777" w:rsidR="00174AC1" w:rsidRDefault="00174AC1" w:rsidP="000A30CD">
      <w:r w:rsidRPr="00C13AA9">
        <w:t xml:space="preserve">Each individual LED </w:t>
      </w:r>
      <w:r>
        <w:t>shall</w:t>
      </w:r>
      <w:r w:rsidRPr="00C13AA9">
        <w:t xml:space="preserve"> be independently configurable </w:t>
      </w:r>
      <w:r w:rsidR="006D3264">
        <w:t xml:space="preserve">by the user </w:t>
      </w:r>
      <w:r>
        <w:t xml:space="preserve">for </w:t>
      </w:r>
      <w:r w:rsidR="00C677BC">
        <w:t>flash character</w:t>
      </w:r>
      <w:r>
        <w:t>, eliminating the need for moving parts to achieve an oscillating boundary.</w:t>
      </w:r>
    </w:p>
    <w:p w14:paraId="776EE96E" w14:textId="77777777" w:rsidR="000A30CD" w:rsidRPr="00C13AA9" w:rsidRDefault="00174AC1" w:rsidP="000A30CD">
      <w:r w:rsidRPr="00C13AA9">
        <w:t xml:space="preserve">Each individual LED </w:t>
      </w:r>
      <w:r>
        <w:t>shall</w:t>
      </w:r>
      <w:r w:rsidRPr="00C13AA9">
        <w:t xml:space="preserve"> be independently configurable </w:t>
      </w:r>
      <w:r w:rsidR="006D3264">
        <w:t xml:space="preserve">by the user </w:t>
      </w:r>
      <w:r>
        <w:t>for</w:t>
      </w:r>
      <w:r w:rsidR="00C677BC">
        <w:t xml:space="preserve"> </w:t>
      </w:r>
      <w:r>
        <w:t>synchronisation offset</w:t>
      </w:r>
      <w:r w:rsidR="00BC2FBB" w:rsidRPr="00C13AA9">
        <w:t xml:space="preserve">.  </w:t>
      </w:r>
    </w:p>
    <w:p w14:paraId="74FE25F5" w14:textId="77777777" w:rsidR="00BC2FBB" w:rsidRPr="00C13AA9" w:rsidRDefault="00BC2FBB" w:rsidP="000A30CD">
      <w:r w:rsidRPr="00C13AA9">
        <w:t xml:space="preserve">The </w:t>
      </w:r>
      <w:r w:rsidR="00174AC1">
        <w:t>Light</w:t>
      </w:r>
      <w:r w:rsidRPr="00C13AA9">
        <w:t xml:space="preserve"> </w:t>
      </w:r>
      <w:r w:rsidR="00C677BC">
        <w:t>shall have the ability to</w:t>
      </w:r>
      <w:r w:rsidRPr="00C13AA9">
        <w:t xml:space="preserve"> be configured for automatic night dimming, eliminating the need for moving filters.</w:t>
      </w:r>
    </w:p>
    <w:p w14:paraId="550311BA" w14:textId="77777777" w:rsidR="00F1275E" w:rsidRPr="00C13AA9" w:rsidRDefault="00F1275E" w:rsidP="000A30CD">
      <w:r w:rsidRPr="00C13AA9">
        <w:t>The</w:t>
      </w:r>
      <w:r w:rsidR="00174AC1">
        <w:t xml:space="preserve"> Light</w:t>
      </w:r>
      <w:r w:rsidRPr="00C13AA9">
        <w:t xml:space="preserve"> </w:t>
      </w:r>
      <w:r w:rsidR="00C677BC">
        <w:t>shall</w:t>
      </w:r>
      <w:r w:rsidRPr="00C13AA9">
        <w:t xml:space="preserve"> be </w:t>
      </w:r>
      <w:r w:rsidR="00174AC1">
        <w:t>solid state and have no moving parts</w:t>
      </w:r>
      <w:r w:rsidRPr="00C13AA9">
        <w:t>.</w:t>
      </w:r>
    </w:p>
    <w:p w14:paraId="71CBF1CC" w14:textId="77777777" w:rsidR="009600EA" w:rsidRDefault="009600EA" w:rsidP="004A1FE4">
      <w:r>
        <w:t xml:space="preserve">The </w:t>
      </w:r>
      <w:r w:rsidR="00F1275E">
        <w:t>Light</w:t>
      </w:r>
      <w:r>
        <w:t xml:space="preserve"> output shall be available in red</w:t>
      </w:r>
      <w:r w:rsidR="000806B2">
        <w:t xml:space="preserve">, </w:t>
      </w:r>
      <w:r w:rsidR="00413A77">
        <w:t>g</w:t>
      </w:r>
      <w:r w:rsidR="00F1275E">
        <w:t>reen and white</w:t>
      </w:r>
      <w:r w:rsidR="00174AC1">
        <w:t>.</w:t>
      </w:r>
    </w:p>
    <w:p w14:paraId="38080829" w14:textId="77777777" w:rsidR="00D55143" w:rsidRDefault="00FA5906" w:rsidP="00FA5906">
      <w:pPr>
        <w:spacing w:after="0"/>
      </w:pPr>
      <w:r>
        <w:t xml:space="preserve">The </w:t>
      </w:r>
      <w:r w:rsidR="00F1275E">
        <w:t>Light</w:t>
      </w:r>
      <w:r>
        <w:t xml:space="preserve"> shall </w:t>
      </w:r>
      <w:r w:rsidR="00166919">
        <w:t>output</w:t>
      </w:r>
      <w:r>
        <w:t xml:space="preserve"> a</w:t>
      </w:r>
      <w:r w:rsidR="000A30CD">
        <w:t xml:space="preserve"> </w:t>
      </w:r>
      <w:r w:rsidR="00166919">
        <w:t>peak</w:t>
      </w:r>
      <w:r>
        <w:t xml:space="preserve"> </w:t>
      </w:r>
      <w:r w:rsidR="00166919">
        <w:t>red</w:t>
      </w:r>
      <w:r w:rsidR="000A30CD">
        <w:t xml:space="preserve"> intensity</w:t>
      </w:r>
      <w:r w:rsidR="00166919">
        <w:t xml:space="preserve"> of at least </w:t>
      </w:r>
      <w:r w:rsidR="0048494E">
        <w:t>95,000</w:t>
      </w:r>
      <w:r w:rsidR="00166919">
        <w:t xml:space="preserve"> candela.</w:t>
      </w:r>
    </w:p>
    <w:p w14:paraId="272DD9D9" w14:textId="77777777" w:rsidR="00166919" w:rsidRDefault="00166919" w:rsidP="00166919">
      <w:pPr>
        <w:spacing w:after="0"/>
      </w:pPr>
    </w:p>
    <w:p w14:paraId="250B2237" w14:textId="77777777" w:rsidR="00166919" w:rsidRDefault="00166919" w:rsidP="00166919">
      <w:pPr>
        <w:spacing w:after="0"/>
      </w:pPr>
      <w:r>
        <w:t xml:space="preserve">The Light shall output a peak green intensity of at least </w:t>
      </w:r>
      <w:r w:rsidR="0048494E">
        <w:t>85,000</w:t>
      </w:r>
      <w:r>
        <w:t xml:space="preserve"> candela</w:t>
      </w:r>
    </w:p>
    <w:p w14:paraId="372C5D4A" w14:textId="77777777" w:rsidR="00166919" w:rsidRDefault="00166919" w:rsidP="00FA5906">
      <w:pPr>
        <w:spacing w:after="0"/>
      </w:pPr>
    </w:p>
    <w:p w14:paraId="3C03BA66" w14:textId="77777777" w:rsidR="00166919" w:rsidRDefault="00166919" w:rsidP="00166919">
      <w:pPr>
        <w:spacing w:after="0"/>
      </w:pPr>
      <w:r>
        <w:t xml:space="preserve">The Light shall output a peak white intensity of at least </w:t>
      </w:r>
      <w:r w:rsidR="0048494E">
        <w:t>120,000</w:t>
      </w:r>
      <w:r>
        <w:t xml:space="preserve"> candela</w:t>
      </w:r>
    </w:p>
    <w:p w14:paraId="76129EB6" w14:textId="77777777" w:rsidR="00F1275E" w:rsidRDefault="00F1275E" w:rsidP="00F1275E">
      <w:pPr>
        <w:spacing w:after="0"/>
        <w:ind w:firstLine="720"/>
      </w:pPr>
    </w:p>
    <w:p w14:paraId="435FAD25" w14:textId="77777777" w:rsidR="0063374B" w:rsidRDefault="0063374B" w:rsidP="00F1275E">
      <w:r>
        <w:t xml:space="preserve">The </w:t>
      </w:r>
      <w:r w:rsidR="00C13AA9">
        <w:t>Light</w:t>
      </w:r>
      <w:r>
        <w:t xml:space="preserve"> shall have a visible range of </w:t>
      </w:r>
      <w:r w:rsidR="00F1275E">
        <w:t>up to 2</w:t>
      </w:r>
      <w:r w:rsidR="0048494E">
        <w:t>0</w:t>
      </w:r>
      <w:r w:rsidR="00F1275E">
        <w:t xml:space="preserve"> NM for night time operation (@</w:t>
      </w:r>
      <w:r w:rsidR="006D3264">
        <w:t xml:space="preserve"> </w:t>
      </w:r>
      <w:r w:rsidR="00F1275E">
        <w:t>T=0.74)</w:t>
      </w:r>
    </w:p>
    <w:p w14:paraId="48823630" w14:textId="77777777" w:rsidR="00C84C72" w:rsidRDefault="00C84C72" w:rsidP="00F1275E">
      <w:r>
        <w:t xml:space="preserve">The Light shall have a visible range of up to </w:t>
      </w:r>
      <w:r w:rsidR="0048494E">
        <w:t>3.</w:t>
      </w:r>
      <w:r w:rsidR="0051543A">
        <w:t>0NM for day time operation (@</w:t>
      </w:r>
      <w:r w:rsidR="006D3264">
        <w:t xml:space="preserve"> </w:t>
      </w:r>
      <w:r w:rsidR="0051543A">
        <w:t>T=0.74)</w:t>
      </w:r>
    </w:p>
    <w:p w14:paraId="4665AFCC" w14:textId="77777777" w:rsidR="00A8690B" w:rsidRDefault="009600EA" w:rsidP="004A1FE4">
      <w:r>
        <w:t xml:space="preserve">The </w:t>
      </w:r>
      <w:r w:rsidR="00C13AA9">
        <w:t>Light</w:t>
      </w:r>
      <w:r>
        <w:t xml:space="preserve"> shall have </w:t>
      </w:r>
      <w:r w:rsidR="00166919">
        <w:t>at minimum</w:t>
      </w:r>
      <w:r w:rsidR="008544C1">
        <w:t xml:space="preserve"> 256 IALA recommended</w:t>
      </w:r>
      <w:r w:rsidR="00BB5A06">
        <w:t xml:space="preserve"> user-adjustable flash characteristics</w:t>
      </w:r>
      <w:r>
        <w:t xml:space="preserve">. </w:t>
      </w:r>
    </w:p>
    <w:p w14:paraId="4615EF37" w14:textId="77777777" w:rsidR="00C13AA9" w:rsidRDefault="00C13AA9" w:rsidP="004A1FE4"/>
    <w:p w14:paraId="5286DD1B" w14:textId="77777777" w:rsidR="006D3264" w:rsidRDefault="006D3264" w:rsidP="004A1FE4">
      <w:pPr>
        <w:rPr>
          <w:b/>
        </w:rPr>
      </w:pPr>
    </w:p>
    <w:p w14:paraId="1ADD43A1" w14:textId="77777777" w:rsidR="009600EA" w:rsidRDefault="009600EA" w:rsidP="004A1FE4">
      <w:pPr>
        <w:rPr>
          <w:b/>
        </w:rPr>
      </w:pPr>
      <w:r>
        <w:rPr>
          <w:b/>
        </w:rPr>
        <w:t>2.0 Electrical Characteristics</w:t>
      </w:r>
    </w:p>
    <w:p w14:paraId="357843C4" w14:textId="77777777" w:rsidR="00EE5DE6" w:rsidRDefault="00BB5A06" w:rsidP="00EE5DE6">
      <w:pPr>
        <w:spacing w:after="120"/>
      </w:pPr>
      <w:r>
        <w:t xml:space="preserve">The </w:t>
      </w:r>
      <w:r w:rsidR="00C13AA9">
        <w:t>Light</w:t>
      </w:r>
      <w:r>
        <w:t xml:space="preserve"> shall draw </w:t>
      </w:r>
      <w:r w:rsidR="00C13AA9">
        <w:t>a maximum</w:t>
      </w:r>
      <w:r w:rsidR="006D3264">
        <w:t xml:space="preserve"> power</w:t>
      </w:r>
      <w:r w:rsidR="00C13AA9">
        <w:t xml:space="preserve"> of 30 Watts.</w:t>
      </w:r>
    </w:p>
    <w:p w14:paraId="61CC8C98" w14:textId="77777777" w:rsidR="00182AB9" w:rsidRDefault="00182AB9" w:rsidP="004A1FE4">
      <w:r>
        <w:t xml:space="preserve">The </w:t>
      </w:r>
      <w:r w:rsidR="006D3264">
        <w:t>Light</w:t>
      </w:r>
      <w:r>
        <w:t xml:space="preserve"> shall </w:t>
      </w:r>
      <w:r w:rsidR="009C0E11">
        <w:t>be designed with reverse polarity</w:t>
      </w:r>
      <w:r>
        <w:t xml:space="preserve"> protection.</w:t>
      </w:r>
    </w:p>
    <w:p w14:paraId="7F3A8D9D" w14:textId="77777777" w:rsidR="009600EA" w:rsidRDefault="009600EA" w:rsidP="004A1FE4">
      <w:r>
        <w:t xml:space="preserve">The </w:t>
      </w:r>
      <w:r w:rsidR="006D3264">
        <w:t>Light</w:t>
      </w:r>
      <w:r>
        <w:t xml:space="preserve"> shall have an operating voltage of </w:t>
      </w:r>
      <w:r w:rsidR="00182AB9">
        <w:t>12</w:t>
      </w:r>
      <w:r w:rsidR="00C13AA9">
        <w:t xml:space="preserve"> to 24 </w:t>
      </w:r>
      <w:r w:rsidR="00182AB9">
        <w:t>v</w:t>
      </w:r>
      <w:r w:rsidR="00C13AA9">
        <w:t>olts</w:t>
      </w:r>
      <w:r>
        <w:t>.</w:t>
      </w:r>
    </w:p>
    <w:p w14:paraId="0457BD8B" w14:textId="77777777" w:rsidR="009600EA" w:rsidRDefault="009600EA" w:rsidP="004A1FE4">
      <w:r>
        <w:t xml:space="preserve">The </w:t>
      </w:r>
      <w:r w:rsidR="006D3264">
        <w:t>Light</w:t>
      </w:r>
      <w:r>
        <w:t xml:space="preserve"> shall have an operating temperature range between -40 to 80°C.</w:t>
      </w:r>
    </w:p>
    <w:p w14:paraId="350F3A90" w14:textId="77777777" w:rsidR="00C13AA9" w:rsidRDefault="00C13AA9" w:rsidP="004A1FE4"/>
    <w:p w14:paraId="24468194" w14:textId="77777777" w:rsidR="009600EA" w:rsidRPr="00C13AA9" w:rsidRDefault="004815C9" w:rsidP="004A1FE4">
      <w:pPr>
        <w:rPr>
          <w:b/>
        </w:rPr>
      </w:pPr>
      <w:r w:rsidRPr="00C13AA9">
        <w:rPr>
          <w:b/>
        </w:rPr>
        <w:t>3</w:t>
      </w:r>
      <w:r w:rsidR="009600EA" w:rsidRPr="00C13AA9">
        <w:rPr>
          <w:b/>
        </w:rPr>
        <w:t>.0 Physical Characteristics</w:t>
      </w:r>
    </w:p>
    <w:p w14:paraId="3FE5C762" w14:textId="77777777" w:rsidR="009C0E11" w:rsidRDefault="00F1275E" w:rsidP="00F1275E">
      <w:r w:rsidRPr="00C13AA9">
        <w:t xml:space="preserve">The </w:t>
      </w:r>
      <w:r w:rsidR="009C0E11">
        <w:t>housing</w:t>
      </w:r>
      <w:r w:rsidRPr="00C13AA9">
        <w:t xml:space="preserve"> of the Light </w:t>
      </w:r>
      <w:r w:rsidR="009C0E11">
        <w:t>shall</w:t>
      </w:r>
      <w:r w:rsidRPr="00C13AA9">
        <w:t xml:space="preserve"> be CNC machined from marine grade aluminium alloy</w:t>
      </w:r>
      <w:r w:rsidR="009C0E11">
        <w:t>.</w:t>
      </w:r>
    </w:p>
    <w:p w14:paraId="6D1ED26A" w14:textId="77777777" w:rsidR="009A5173" w:rsidRPr="000F11BC" w:rsidRDefault="009A5173" w:rsidP="00F1275E">
      <w:r w:rsidRPr="000F11BC">
        <w:t>The housing shall be</w:t>
      </w:r>
      <w:r w:rsidR="000F11BC" w:rsidRPr="000F11BC">
        <w:t xml:space="preserve"> coated in a two part marine epoxy resin.</w:t>
      </w:r>
    </w:p>
    <w:p w14:paraId="527B2837" w14:textId="77777777" w:rsidR="009A5173" w:rsidRDefault="00F1275E" w:rsidP="00F1275E">
      <w:r w:rsidRPr="00C13AA9">
        <w:t xml:space="preserve">The </w:t>
      </w:r>
      <w:r w:rsidR="0048494E">
        <w:t>Light</w:t>
      </w:r>
      <w:r w:rsidRPr="00C13AA9">
        <w:t xml:space="preserve"> </w:t>
      </w:r>
      <w:r w:rsidR="009A5173">
        <w:t>shall</w:t>
      </w:r>
      <w:r w:rsidRPr="00C13AA9">
        <w:t xml:space="preserve"> be </w:t>
      </w:r>
      <w:r w:rsidR="000F11BC">
        <w:t xml:space="preserve">ingress protection rated to at least </w:t>
      </w:r>
      <w:r w:rsidRPr="00C13AA9">
        <w:t>IP67</w:t>
      </w:r>
      <w:r w:rsidR="009A5173">
        <w:t>.</w:t>
      </w:r>
      <w:r w:rsidRPr="00C13AA9">
        <w:t xml:space="preserve"> </w:t>
      </w:r>
    </w:p>
    <w:p w14:paraId="59C29B9F" w14:textId="77777777" w:rsidR="009A5173" w:rsidRDefault="009A5173" w:rsidP="00F1275E">
      <w:r>
        <w:t>The front objective lens of the Light shall be coated in</w:t>
      </w:r>
      <w:r w:rsidR="00F1275E" w:rsidRPr="00C13AA9">
        <w:t xml:space="preserve"> anti-reflection</w:t>
      </w:r>
      <w:r>
        <w:t xml:space="preserve"> (AR)</w:t>
      </w:r>
      <w:r w:rsidR="00F1275E" w:rsidRPr="00C13AA9">
        <w:t xml:space="preserve"> coat</w:t>
      </w:r>
      <w:r>
        <w:t>ing.</w:t>
      </w:r>
    </w:p>
    <w:p w14:paraId="19D91435" w14:textId="77777777" w:rsidR="00F1275E" w:rsidRPr="00C13AA9" w:rsidRDefault="00F1275E" w:rsidP="00F1275E">
      <w:r w:rsidRPr="00C13AA9">
        <w:t xml:space="preserve">The Light </w:t>
      </w:r>
      <w:r w:rsidR="009A5173">
        <w:t>shall</w:t>
      </w:r>
      <w:r w:rsidRPr="00C13AA9">
        <w:t xml:space="preserve"> be </w:t>
      </w:r>
      <w:r w:rsidR="000F11BC">
        <w:t xml:space="preserve">user </w:t>
      </w:r>
      <w:r w:rsidRPr="00C13AA9">
        <w:t xml:space="preserve">programmable via USB with an easy and intuitive Graphic </w:t>
      </w:r>
      <w:r w:rsidR="000F11BC">
        <w:t xml:space="preserve">User </w:t>
      </w:r>
      <w:r w:rsidRPr="00C13AA9">
        <w:t>Interface.</w:t>
      </w:r>
    </w:p>
    <w:p w14:paraId="37E8E8E1" w14:textId="77777777" w:rsidR="00462125" w:rsidRDefault="00EF0F76" w:rsidP="00EF0F76">
      <w:r>
        <w:t xml:space="preserve">The </w:t>
      </w:r>
      <w:r w:rsidR="00C13AA9">
        <w:t>Light</w:t>
      </w:r>
      <w:r>
        <w:t xml:space="preserve"> </w:t>
      </w:r>
      <w:r w:rsidR="00462125">
        <w:t xml:space="preserve">mounting plate </w:t>
      </w:r>
      <w:r>
        <w:t xml:space="preserve">shall </w:t>
      </w:r>
      <w:r w:rsidR="00462125">
        <w:t>consist of four (4)</w:t>
      </w:r>
      <w:r w:rsidR="00C13AA9" w:rsidRPr="00C13AA9">
        <w:t xml:space="preserve"> 1</w:t>
      </w:r>
      <w:r w:rsidR="00166919">
        <w:t>6</w:t>
      </w:r>
      <w:r w:rsidR="00C13AA9" w:rsidRPr="00C13AA9">
        <w:t xml:space="preserve">mm slotted holes on </w:t>
      </w:r>
      <w:r w:rsidR="00462125">
        <w:t xml:space="preserve">a </w:t>
      </w:r>
      <w:r w:rsidR="00C13AA9" w:rsidRPr="00C13AA9">
        <w:t>200mm PCD</w:t>
      </w:r>
      <w:r w:rsidR="0048494E">
        <w:t>.</w:t>
      </w:r>
      <w:r w:rsidR="00C13AA9" w:rsidRPr="00C13AA9">
        <w:t xml:space="preserve"> </w:t>
      </w:r>
    </w:p>
    <w:p w14:paraId="7D3ADF58" w14:textId="77777777" w:rsidR="009600EA" w:rsidRDefault="009600EA" w:rsidP="004A1FE4">
      <w:r>
        <w:t xml:space="preserve">The </w:t>
      </w:r>
      <w:r w:rsidR="00C13AA9">
        <w:t>Light</w:t>
      </w:r>
      <w:r>
        <w:t xml:space="preserve"> shall have a </w:t>
      </w:r>
      <w:r w:rsidR="00462125">
        <w:t xml:space="preserve">maximum </w:t>
      </w:r>
      <w:r>
        <w:t xml:space="preserve">height of </w:t>
      </w:r>
      <w:r w:rsidR="0048494E">
        <w:t>296</w:t>
      </w:r>
      <w:r w:rsidR="00C13AA9">
        <w:t xml:space="preserve"> mm</w:t>
      </w:r>
      <w:r>
        <w:t>.</w:t>
      </w:r>
    </w:p>
    <w:p w14:paraId="56972A7A" w14:textId="77777777" w:rsidR="009600EA" w:rsidRDefault="009600EA" w:rsidP="004A1FE4">
      <w:r>
        <w:t>The</w:t>
      </w:r>
      <w:r w:rsidR="006F6AE6">
        <w:t xml:space="preserve"> </w:t>
      </w:r>
      <w:r w:rsidR="00C13AA9">
        <w:t>Light</w:t>
      </w:r>
      <w:r w:rsidR="006F6AE6">
        <w:t xml:space="preserve"> shall have a </w:t>
      </w:r>
      <w:r w:rsidR="00462125">
        <w:t xml:space="preserve">maximum </w:t>
      </w:r>
      <w:r w:rsidR="00C13AA9">
        <w:t>length</w:t>
      </w:r>
      <w:r w:rsidR="006F6AE6">
        <w:t xml:space="preserve"> of </w:t>
      </w:r>
      <w:r w:rsidR="0048494E">
        <w:t>756</w:t>
      </w:r>
      <w:r w:rsidR="00C13AA9">
        <w:t xml:space="preserve"> mm</w:t>
      </w:r>
      <w:r>
        <w:t>.</w:t>
      </w:r>
    </w:p>
    <w:p w14:paraId="00457FBD" w14:textId="77777777" w:rsidR="00FE4C90" w:rsidRDefault="009600EA" w:rsidP="00024474">
      <w:r>
        <w:t xml:space="preserve">The </w:t>
      </w:r>
      <w:r w:rsidR="006E5B36">
        <w:t>Light</w:t>
      </w:r>
      <w:r>
        <w:t xml:space="preserve"> shall have a </w:t>
      </w:r>
      <w:r w:rsidR="00462125">
        <w:t xml:space="preserve">maximum </w:t>
      </w:r>
      <w:r>
        <w:t xml:space="preserve">mass </w:t>
      </w:r>
      <w:r w:rsidR="006E5B36">
        <w:t xml:space="preserve">of </w:t>
      </w:r>
      <w:r w:rsidR="0048494E">
        <w:t>12</w:t>
      </w:r>
      <w:r w:rsidR="00C13AA9">
        <w:t xml:space="preserve"> </w:t>
      </w:r>
      <w:r w:rsidR="006F6AE6">
        <w:t>kg</w:t>
      </w:r>
      <w:r>
        <w:t>.</w:t>
      </w:r>
    </w:p>
    <w:p w14:paraId="05421AFA" w14:textId="77777777" w:rsidR="0045245A" w:rsidRDefault="0045245A" w:rsidP="00024474">
      <w:r>
        <w:t xml:space="preserve">The </w:t>
      </w:r>
      <w:r w:rsidR="006E5B36">
        <w:t>Light</w:t>
      </w:r>
      <w:r w:rsidR="00F464C4">
        <w:t xml:space="preserve"> shall have a life expectancy of up to 12 years.</w:t>
      </w:r>
    </w:p>
    <w:p w14:paraId="3EAF4223" w14:textId="77777777" w:rsidR="00F72688" w:rsidRDefault="00F72688" w:rsidP="00F72688">
      <w:pPr>
        <w:pStyle w:val="ListParagraph"/>
        <w:ind w:left="0"/>
        <w:rPr>
          <w:b/>
        </w:rPr>
      </w:pPr>
    </w:p>
    <w:p w14:paraId="348985DA" w14:textId="69320323" w:rsidR="00F72688" w:rsidRPr="00FE4C90" w:rsidRDefault="00F72688" w:rsidP="00F72688">
      <w:pPr>
        <w:pStyle w:val="ListParagraph"/>
        <w:ind w:left="0"/>
        <w:rPr>
          <w:b/>
        </w:rPr>
      </w:pPr>
      <w:bookmarkStart w:id="0" w:name="_GoBack"/>
      <w:bookmarkEnd w:id="0"/>
      <w:r>
        <w:rPr>
          <w:b/>
        </w:rPr>
        <w:t>4</w:t>
      </w:r>
      <w:r w:rsidRPr="00FE4C90">
        <w:rPr>
          <w:b/>
        </w:rPr>
        <w:t>.0 Options</w:t>
      </w:r>
    </w:p>
    <w:p w14:paraId="1AE0C674" w14:textId="77777777" w:rsidR="00F72688" w:rsidRDefault="00F72688" w:rsidP="00F72688">
      <w:r w:rsidRPr="00C13AA9">
        <w:t xml:space="preserve">The </w:t>
      </w:r>
      <w:r>
        <w:t>Light</w:t>
      </w:r>
      <w:r w:rsidRPr="00C13AA9">
        <w:t xml:space="preserve"> shall be offered with</w:t>
      </w:r>
      <w:r>
        <w:t xml:space="preserve"> optional </w:t>
      </w:r>
      <w:r w:rsidRPr="00C13AA9">
        <w:t>GSM monitoring and control system</w:t>
      </w:r>
      <w:r>
        <w:t>.</w:t>
      </w:r>
    </w:p>
    <w:p w14:paraId="3C2A03D7" w14:textId="77777777" w:rsidR="00F72688" w:rsidRDefault="00F72688" w:rsidP="00F72688">
      <w:r w:rsidRPr="00C13AA9">
        <w:t xml:space="preserve">The </w:t>
      </w:r>
      <w:r>
        <w:t>Light</w:t>
      </w:r>
      <w:r w:rsidRPr="00C13AA9">
        <w:t xml:space="preserve"> shall be offered with</w:t>
      </w:r>
      <w:r>
        <w:t xml:space="preserve"> optional </w:t>
      </w:r>
      <w:r w:rsidRPr="00C13AA9">
        <w:t>GPS synchronisatio</w:t>
      </w:r>
      <w:r>
        <w:t>n.</w:t>
      </w:r>
    </w:p>
    <w:p w14:paraId="32E235AF" w14:textId="77777777" w:rsidR="00F72688" w:rsidRDefault="00F72688" w:rsidP="00F72688">
      <w:r w:rsidRPr="00C13AA9">
        <w:t xml:space="preserve">The </w:t>
      </w:r>
      <w:r>
        <w:t>Light</w:t>
      </w:r>
      <w:r w:rsidRPr="00C13AA9">
        <w:t xml:space="preserve"> shall be offered with</w:t>
      </w:r>
      <w:r>
        <w:t xml:space="preserve"> optional AIS capability. </w:t>
      </w:r>
    </w:p>
    <w:p w14:paraId="2B32479A" w14:textId="77777777" w:rsidR="00F72688" w:rsidRDefault="00F72688" w:rsidP="00F72688">
      <w:r w:rsidRPr="00C13AA9">
        <w:t xml:space="preserve">The </w:t>
      </w:r>
      <w:r>
        <w:t>Light</w:t>
      </w:r>
      <w:r w:rsidRPr="00C13AA9">
        <w:t xml:space="preserve"> shall be offered with </w:t>
      </w:r>
      <w:r>
        <w:t>a variety of optional solar powered configurations.</w:t>
      </w:r>
    </w:p>
    <w:p w14:paraId="42F1AE4B" w14:textId="77777777" w:rsidR="00F72688" w:rsidRDefault="00F72688" w:rsidP="00F72688">
      <w:r w:rsidRPr="00C13AA9">
        <w:t xml:space="preserve">The </w:t>
      </w:r>
      <w:r>
        <w:t>Light</w:t>
      </w:r>
      <w:r w:rsidRPr="00C13AA9">
        <w:t xml:space="preserve"> shall be offered with </w:t>
      </w:r>
      <w:r>
        <w:t>a v</w:t>
      </w:r>
      <w:r w:rsidRPr="00C13AA9">
        <w:t xml:space="preserve">ariety of </w:t>
      </w:r>
      <w:r>
        <w:t>and mains</w:t>
      </w:r>
      <w:r w:rsidRPr="00C13AA9">
        <w:t xml:space="preserve"> </w:t>
      </w:r>
      <w:r>
        <w:t xml:space="preserve">powered </w:t>
      </w:r>
      <w:r w:rsidRPr="00C13AA9">
        <w:t>configurations</w:t>
      </w:r>
      <w:r>
        <w:t>.</w:t>
      </w:r>
    </w:p>
    <w:p w14:paraId="451A7A8B" w14:textId="77777777" w:rsidR="00C13AA9" w:rsidRDefault="00C13AA9" w:rsidP="006D3264">
      <w:pPr>
        <w:pStyle w:val="ListParagraph"/>
        <w:ind w:left="360"/>
      </w:pPr>
    </w:p>
    <w:p w14:paraId="23DC11CC" w14:textId="77777777" w:rsidR="0048494E" w:rsidRDefault="0048494E" w:rsidP="006D3264">
      <w:pPr>
        <w:pStyle w:val="ListParagraph"/>
        <w:ind w:left="360"/>
      </w:pPr>
    </w:p>
    <w:p w14:paraId="4CA376C8" w14:textId="77777777" w:rsidR="0048494E" w:rsidRPr="00C13AA9" w:rsidRDefault="0048494E" w:rsidP="006D3264">
      <w:pPr>
        <w:pStyle w:val="ListParagraph"/>
        <w:ind w:left="360"/>
      </w:pPr>
    </w:p>
    <w:p w14:paraId="3610AEEC" w14:textId="77777777" w:rsidR="005A40F6" w:rsidRDefault="005A40F6" w:rsidP="00FA389E">
      <w:pPr>
        <w:rPr>
          <w:b/>
        </w:rPr>
      </w:pPr>
    </w:p>
    <w:p w14:paraId="39136C86" w14:textId="77777777" w:rsidR="00FA389E" w:rsidRDefault="0091178E" w:rsidP="00FA389E">
      <w:pPr>
        <w:rPr>
          <w:b/>
        </w:rPr>
      </w:pPr>
      <w:r>
        <w:rPr>
          <w:b/>
        </w:rPr>
        <w:lastRenderedPageBreak/>
        <w:t xml:space="preserve">5.0 </w:t>
      </w:r>
      <w:r w:rsidR="00C13AA9">
        <w:rPr>
          <w:b/>
        </w:rPr>
        <w:t>Environmental</w:t>
      </w:r>
    </w:p>
    <w:p w14:paraId="393733E3" w14:textId="77777777" w:rsidR="00C13AA9" w:rsidRDefault="0091178E" w:rsidP="00220AB3">
      <w:r>
        <w:t xml:space="preserve">The </w:t>
      </w:r>
      <w:r w:rsidR="00C13AA9">
        <w:t xml:space="preserve">Light </w:t>
      </w:r>
      <w:r w:rsidR="005A40F6">
        <w:t>shall</w:t>
      </w:r>
      <w:r w:rsidR="00C13AA9">
        <w:t xml:space="preserve"> be </w:t>
      </w:r>
      <w:r w:rsidR="004B078A">
        <w:t>compliant with</w:t>
      </w:r>
      <w:r w:rsidR="00C13AA9">
        <w:t xml:space="preserve"> the </w:t>
      </w:r>
      <w:r w:rsidR="00E037E9">
        <w:t xml:space="preserve">environmental </w:t>
      </w:r>
      <w:r w:rsidR="00220AB3">
        <w:t xml:space="preserve">driving rain standard: </w:t>
      </w:r>
      <w:r w:rsidR="00C13AA9">
        <w:t>MIL-STD-810F Method 506.4</w:t>
      </w:r>
    </w:p>
    <w:p w14:paraId="15CE51D3" w14:textId="77777777" w:rsidR="00220AB3" w:rsidRDefault="00220AB3" w:rsidP="00220AB3">
      <w:r>
        <w:t>The Light shall be compliant with the environmental Low Temperature standard: MIL-STD-810G Method 502.5</w:t>
      </w:r>
    </w:p>
    <w:p w14:paraId="2725D4A2" w14:textId="77777777" w:rsidR="00220AB3" w:rsidRDefault="00220AB3" w:rsidP="00220AB3">
      <w:r>
        <w:t>The Light shall be compliant with the environmental High Temperature standard: MIL-STD-810G Method 501.5</w:t>
      </w:r>
    </w:p>
    <w:p w14:paraId="715B218A" w14:textId="77777777" w:rsidR="00220AB3" w:rsidRDefault="00220AB3" w:rsidP="00220AB3">
      <w:r>
        <w:t>The Light shall be compliant with the environmental Humidity standard: MIL-STD-810F Method 507.4</w:t>
      </w:r>
    </w:p>
    <w:p w14:paraId="5022B167" w14:textId="77777777" w:rsidR="00220AB3" w:rsidRDefault="00220AB3" w:rsidP="00220AB3">
      <w:r>
        <w:t>The Light shall be compliant with the environmental Salt Fog standard: MIL-STD-810F Method 509.4</w:t>
      </w:r>
    </w:p>
    <w:p w14:paraId="5DFCA970" w14:textId="77777777" w:rsidR="00220AB3" w:rsidRDefault="00220AB3" w:rsidP="00220AB3">
      <w:r>
        <w:t>The Light shall be compliant with the environmental Shock standard: IEC 60068-2-29 Test Eb</w:t>
      </w:r>
    </w:p>
    <w:p w14:paraId="40FD128B" w14:textId="77777777" w:rsidR="00220AB3" w:rsidRDefault="00220AB3" w:rsidP="00220AB3">
      <w:r>
        <w:t>The Light shall be compliant with the environmental Vibration standard: ASTM D4169-05 cl.12.3</w:t>
      </w:r>
    </w:p>
    <w:p w14:paraId="47BD24B4" w14:textId="77777777" w:rsidR="00220AB3" w:rsidRDefault="00220AB3" w:rsidP="001E0492">
      <w:pPr>
        <w:rPr>
          <w:b/>
        </w:rPr>
      </w:pPr>
    </w:p>
    <w:p w14:paraId="3E35EECC" w14:textId="77777777" w:rsidR="009600EA" w:rsidRDefault="00FA389E" w:rsidP="001E0492">
      <w:pPr>
        <w:rPr>
          <w:b/>
        </w:rPr>
      </w:pPr>
      <w:r>
        <w:rPr>
          <w:b/>
        </w:rPr>
        <w:t>6</w:t>
      </w:r>
      <w:r w:rsidR="009600EA">
        <w:rPr>
          <w:b/>
        </w:rPr>
        <w:t>.0 Certifications</w:t>
      </w:r>
    </w:p>
    <w:p w14:paraId="3616E70B" w14:textId="77777777" w:rsidR="0067496E" w:rsidRDefault="0067496E" w:rsidP="0067496E">
      <w:r>
        <w:t xml:space="preserve">The </w:t>
      </w:r>
      <w:r w:rsidR="000B2E6C">
        <w:t>Light</w:t>
      </w:r>
      <w:r>
        <w:t xml:space="preserve"> shall be </w:t>
      </w:r>
      <w:r w:rsidR="00220AB3">
        <w:t>compliant with ingress protection rating IP67.</w:t>
      </w:r>
    </w:p>
    <w:p w14:paraId="27AA7028" w14:textId="77777777" w:rsidR="00C13AA9" w:rsidRDefault="009600EA" w:rsidP="004A1FE4">
      <w:r>
        <w:t xml:space="preserve">The </w:t>
      </w:r>
      <w:r w:rsidR="000B2E6C">
        <w:t>Light</w:t>
      </w:r>
      <w:r>
        <w:t xml:space="preserve"> shall </w:t>
      </w:r>
      <w:r w:rsidR="00220AB3">
        <w:t>be compliant with the</w:t>
      </w:r>
      <w:r>
        <w:t xml:space="preserve"> CE</w:t>
      </w:r>
      <w:r w:rsidR="00C13AA9">
        <w:t xml:space="preserve"> standard</w:t>
      </w:r>
      <w:r w:rsidR="00220AB3">
        <w:t>s:</w:t>
      </w:r>
      <w:r>
        <w:t xml:space="preserve"> </w:t>
      </w:r>
      <w:r w:rsidR="00C13AA9" w:rsidRPr="00C13AA9">
        <w:t>EN61000-6-1:</w:t>
      </w:r>
      <w:r w:rsidR="00220AB3">
        <w:t xml:space="preserve"> 2007 and</w:t>
      </w:r>
      <w:r w:rsidR="00C13AA9" w:rsidRPr="00C13AA9">
        <w:t xml:space="preserve"> EN61000-6-3: 2007.</w:t>
      </w:r>
    </w:p>
    <w:p w14:paraId="509D7C3B" w14:textId="77777777" w:rsidR="000B2E6C" w:rsidRDefault="000B2E6C" w:rsidP="004A1FE4">
      <w:r>
        <w:t xml:space="preserve">The </w:t>
      </w:r>
      <w:r w:rsidR="00220AB3">
        <w:t xml:space="preserve">Light </w:t>
      </w:r>
      <w:r w:rsidRPr="000B2E6C">
        <w:t xml:space="preserve">colours </w:t>
      </w:r>
      <w:r>
        <w:t xml:space="preserve">shall be </w:t>
      </w:r>
      <w:r w:rsidRPr="000B2E6C">
        <w:t>compliant to IALA E-200-1</w:t>
      </w:r>
      <w:r w:rsidR="00220AB3">
        <w:t>.</w:t>
      </w:r>
    </w:p>
    <w:p w14:paraId="44B3CB22" w14:textId="77777777" w:rsidR="009600EA" w:rsidRPr="002E4BF2" w:rsidRDefault="00B33419" w:rsidP="004A1FE4">
      <w:r>
        <w:t>The M</w:t>
      </w:r>
      <w:r w:rsidR="009600EA">
        <w:t xml:space="preserve">anufacturer </w:t>
      </w:r>
      <w:r w:rsidR="00220AB3">
        <w:t xml:space="preserve">of the Light </w:t>
      </w:r>
      <w:r w:rsidR="009600EA">
        <w:t xml:space="preserve">shall be </w:t>
      </w:r>
      <w:r w:rsidR="008109FE">
        <w:t>ISO9001:2015</w:t>
      </w:r>
      <w:r w:rsidR="009600EA">
        <w:t xml:space="preserve"> certified.</w:t>
      </w:r>
    </w:p>
    <w:p w14:paraId="4084C02D" w14:textId="77777777" w:rsidR="00220AB3" w:rsidRDefault="00220AB3" w:rsidP="004A1FE4">
      <w:pPr>
        <w:rPr>
          <w:b/>
        </w:rPr>
      </w:pPr>
    </w:p>
    <w:p w14:paraId="3FCD5C9C" w14:textId="77777777" w:rsidR="009600EA" w:rsidRDefault="00825BA0" w:rsidP="004A1FE4">
      <w:pPr>
        <w:rPr>
          <w:b/>
        </w:rPr>
      </w:pPr>
      <w:r>
        <w:rPr>
          <w:b/>
        </w:rPr>
        <w:t>7</w:t>
      </w:r>
      <w:r w:rsidR="009600EA">
        <w:rPr>
          <w:b/>
        </w:rPr>
        <w:t>.0 Warranty</w:t>
      </w:r>
    </w:p>
    <w:p w14:paraId="4466937B" w14:textId="77777777" w:rsidR="009600EA" w:rsidRDefault="009600EA" w:rsidP="004A1FE4">
      <w:r>
        <w:t xml:space="preserve">The </w:t>
      </w:r>
      <w:r w:rsidR="00220AB3">
        <w:t>Light</w:t>
      </w:r>
      <w:r>
        <w:t xml:space="preserve"> shall </w:t>
      </w:r>
      <w:r w:rsidR="000B2E6C">
        <w:t>have a three (3) year warranty.</w:t>
      </w:r>
    </w:p>
    <w:sectPr w:rsidR="009600EA" w:rsidSect="005A04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330DD" w14:textId="77777777" w:rsidR="00CF6DEC" w:rsidRDefault="00CF6DEC" w:rsidP="00CF6DEC">
      <w:pPr>
        <w:spacing w:after="0" w:line="240" w:lineRule="auto"/>
      </w:pPr>
      <w:r>
        <w:separator/>
      </w:r>
    </w:p>
  </w:endnote>
  <w:endnote w:type="continuationSeparator" w:id="0">
    <w:p w14:paraId="07BB561C" w14:textId="77777777" w:rsidR="00CF6DEC" w:rsidRDefault="00CF6DEC" w:rsidP="00CF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B98F5" w14:textId="77777777" w:rsidR="00CF6DEC" w:rsidRDefault="00CF6D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60254" w14:textId="0022AEEB" w:rsidR="00CF6DEC" w:rsidRDefault="00CF6DEC" w:rsidP="00CF6DEC">
    <w:pPr>
      <w:pStyle w:val="Footer"/>
      <w:jc w:val="right"/>
    </w:pPr>
    <w:r>
      <w:t>SL-PEL-10-Purch-Spec_V3_2019</w:t>
    </w:r>
  </w:p>
  <w:p w14:paraId="41EA153D" w14:textId="77777777" w:rsidR="00CF6DEC" w:rsidRDefault="00CF6D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EB72D" w14:textId="77777777" w:rsidR="00CF6DEC" w:rsidRDefault="00CF6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21482" w14:textId="77777777" w:rsidR="00CF6DEC" w:rsidRDefault="00CF6DEC" w:rsidP="00CF6DEC">
      <w:pPr>
        <w:spacing w:after="0" w:line="240" w:lineRule="auto"/>
      </w:pPr>
      <w:r>
        <w:separator/>
      </w:r>
    </w:p>
  </w:footnote>
  <w:footnote w:type="continuationSeparator" w:id="0">
    <w:p w14:paraId="7083607D" w14:textId="77777777" w:rsidR="00CF6DEC" w:rsidRDefault="00CF6DEC" w:rsidP="00CF6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BE55A" w14:textId="77777777" w:rsidR="00CF6DEC" w:rsidRDefault="00CF6D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16398" w14:textId="77777777" w:rsidR="00CF6DEC" w:rsidRDefault="00CF6D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26A32" w14:textId="77777777" w:rsidR="00CF6DEC" w:rsidRDefault="00CF6D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D4494"/>
    <w:multiLevelType w:val="hybridMultilevel"/>
    <w:tmpl w:val="F29E4BE0"/>
    <w:lvl w:ilvl="0" w:tplc="0CB03B14">
      <w:numFmt w:val="bullet"/>
      <w:lvlText w:val="-"/>
      <w:lvlJc w:val="left"/>
      <w:pPr>
        <w:ind w:left="540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1F1A722F"/>
    <w:multiLevelType w:val="hybridMultilevel"/>
    <w:tmpl w:val="A98284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741FFC"/>
    <w:multiLevelType w:val="hybridMultilevel"/>
    <w:tmpl w:val="93721A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B46AD"/>
    <w:multiLevelType w:val="hybridMultilevel"/>
    <w:tmpl w:val="7E643552"/>
    <w:lvl w:ilvl="0" w:tplc="EB7448AC">
      <w:numFmt w:val="bullet"/>
      <w:lvlText w:val="-"/>
      <w:lvlJc w:val="left"/>
      <w:pPr>
        <w:ind w:left="540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4" w15:restartNumberingAfterBreak="0">
    <w:nsid w:val="5BF22439"/>
    <w:multiLevelType w:val="hybridMultilevel"/>
    <w:tmpl w:val="999CA3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7C53B4"/>
    <w:multiLevelType w:val="hybridMultilevel"/>
    <w:tmpl w:val="BC4AF1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A6026F"/>
    <w:multiLevelType w:val="hybridMultilevel"/>
    <w:tmpl w:val="00CE3B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576A0B"/>
    <w:multiLevelType w:val="hybridMultilevel"/>
    <w:tmpl w:val="D70A3F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FA6"/>
    <w:rsid w:val="00003158"/>
    <w:rsid w:val="00024474"/>
    <w:rsid w:val="000410F1"/>
    <w:rsid w:val="00050D65"/>
    <w:rsid w:val="00071D83"/>
    <w:rsid w:val="000806B2"/>
    <w:rsid w:val="000A0CF8"/>
    <w:rsid w:val="000A30CD"/>
    <w:rsid w:val="000B2E6C"/>
    <w:rsid w:val="000B7C63"/>
    <w:rsid w:val="000D02BD"/>
    <w:rsid w:val="000E598A"/>
    <w:rsid w:val="000E7075"/>
    <w:rsid w:val="000F11BC"/>
    <w:rsid w:val="000F5935"/>
    <w:rsid w:val="00130C47"/>
    <w:rsid w:val="0014121B"/>
    <w:rsid w:val="00142355"/>
    <w:rsid w:val="00166919"/>
    <w:rsid w:val="00174AC1"/>
    <w:rsid w:val="00181E66"/>
    <w:rsid w:val="00182AB9"/>
    <w:rsid w:val="00195A96"/>
    <w:rsid w:val="001B4B80"/>
    <w:rsid w:val="001C023B"/>
    <w:rsid w:val="001D3E72"/>
    <w:rsid w:val="001E0492"/>
    <w:rsid w:val="00220AB3"/>
    <w:rsid w:val="002228DF"/>
    <w:rsid w:val="0023101A"/>
    <w:rsid w:val="0026724A"/>
    <w:rsid w:val="0028294C"/>
    <w:rsid w:val="00283E90"/>
    <w:rsid w:val="002B2458"/>
    <w:rsid w:val="002E4BF2"/>
    <w:rsid w:val="003115D1"/>
    <w:rsid w:val="00315951"/>
    <w:rsid w:val="00395EA0"/>
    <w:rsid w:val="003C083F"/>
    <w:rsid w:val="003E137B"/>
    <w:rsid w:val="003F379A"/>
    <w:rsid w:val="003F3A33"/>
    <w:rsid w:val="00400E4B"/>
    <w:rsid w:val="00413A77"/>
    <w:rsid w:val="0045245A"/>
    <w:rsid w:val="00462125"/>
    <w:rsid w:val="0046707A"/>
    <w:rsid w:val="004729C5"/>
    <w:rsid w:val="004815C9"/>
    <w:rsid w:val="0048494E"/>
    <w:rsid w:val="004A1FE4"/>
    <w:rsid w:val="004B078A"/>
    <w:rsid w:val="004D5F73"/>
    <w:rsid w:val="0051543A"/>
    <w:rsid w:val="00526E89"/>
    <w:rsid w:val="00537492"/>
    <w:rsid w:val="00537824"/>
    <w:rsid w:val="005931DE"/>
    <w:rsid w:val="0059346D"/>
    <w:rsid w:val="00594B0A"/>
    <w:rsid w:val="005A044E"/>
    <w:rsid w:val="005A40F6"/>
    <w:rsid w:val="005A6D27"/>
    <w:rsid w:val="00610D00"/>
    <w:rsid w:val="00621AB6"/>
    <w:rsid w:val="0063374B"/>
    <w:rsid w:val="0067496E"/>
    <w:rsid w:val="0069410F"/>
    <w:rsid w:val="006D3264"/>
    <w:rsid w:val="006E5B36"/>
    <w:rsid w:val="006F6AE6"/>
    <w:rsid w:val="006F762F"/>
    <w:rsid w:val="00744D33"/>
    <w:rsid w:val="00747FBF"/>
    <w:rsid w:val="007510BC"/>
    <w:rsid w:val="007C08EC"/>
    <w:rsid w:val="007C1FA6"/>
    <w:rsid w:val="007E2B12"/>
    <w:rsid w:val="008109FE"/>
    <w:rsid w:val="00810DCC"/>
    <w:rsid w:val="00823534"/>
    <w:rsid w:val="00825BA0"/>
    <w:rsid w:val="0085017B"/>
    <w:rsid w:val="008544C1"/>
    <w:rsid w:val="0089765A"/>
    <w:rsid w:val="008B6DB0"/>
    <w:rsid w:val="008C1C82"/>
    <w:rsid w:val="0091178E"/>
    <w:rsid w:val="00922FD9"/>
    <w:rsid w:val="009600EA"/>
    <w:rsid w:val="009A5173"/>
    <w:rsid w:val="009A5B0E"/>
    <w:rsid w:val="009B3626"/>
    <w:rsid w:val="009C0E11"/>
    <w:rsid w:val="009D635E"/>
    <w:rsid w:val="00A10D18"/>
    <w:rsid w:val="00A8690B"/>
    <w:rsid w:val="00A92D9F"/>
    <w:rsid w:val="00AB19B6"/>
    <w:rsid w:val="00AF2D00"/>
    <w:rsid w:val="00B05F3E"/>
    <w:rsid w:val="00B33419"/>
    <w:rsid w:val="00B54D73"/>
    <w:rsid w:val="00B655B8"/>
    <w:rsid w:val="00BA7FAB"/>
    <w:rsid w:val="00BB0B5D"/>
    <w:rsid w:val="00BB31A8"/>
    <w:rsid w:val="00BB5228"/>
    <w:rsid w:val="00BB5A06"/>
    <w:rsid w:val="00BC2FBB"/>
    <w:rsid w:val="00C04A27"/>
    <w:rsid w:val="00C13AA9"/>
    <w:rsid w:val="00C3773F"/>
    <w:rsid w:val="00C56A12"/>
    <w:rsid w:val="00C677BC"/>
    <w:rsid w:val="00C84C72"/>
    <w:rsid w:val="00CF6DEC"/>
    <w:rsid w:val="00D2139E"/>
    <w:rsid w:val="00D40E3E"/>
    <w:rsid w:val="00D51B72"/>
    <w:rsid w:val="00D55143"/>
    <w:rsid w:val="00D94210"/>
    <w:rsid w:val="00DA6A76"/>
    <w:rsid w:val="00DB3AA9"/>
    <w:rsid w:val="00DB50AB"/>
    <w:rsid w:val="00DB7426"/>
    <w:rsid w:val="00DF725F"/>
    <w:rsid w:val="00E037E9"/>
    <w:rsid w:val="00E31567"/>
    <w:rsid w:val="00E33F48"/>
    <w:rsid w:val="00E36F38"/>
    <w:rsid w:val="00E878EF"/>
    <w:rsid w:val="00EB48A3"/>
    <w:rsid w:val="00EE5DE6"/>
    <w:rsid w:val="00EF0F76"/>
    <w:rsid w:val="00EF42B2"/>
    <w:rsid w:val="00F1275E"/>
    <w:rsid w:val="00F154D0"/>
    <w:rsid w:val="00F43EB2"/>
    <w:rsid w:val="00F464C4"/>
    <w:rsid w:val="00F47473"/>
    <w:rsid w:val="00F72688"/>
    <w:rsid w:val="00F90FDE"/>
    <w:rsid w:val="00FA389E"/>
    <w:rsid w:val="00FA5906"/>
    <w:rsid w:val="00FD2003"/>
    <w:rsid w:val="00FE0957"/>
    <w:rsid w:val="00FE4C90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3BF080"/>
  <w15:docId w15:val="{D49FD31E-6A47-4D59-8F1B-BB92F01D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08EC"/>
    <w:pPr>
      <w:spacing w:after="200" w:line="27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C08EC"/>
    <w:pPr>
      <w:ind w:left="720"/>
      <w:contextualSpacing/>
    </w:pPr>
  </w:style>
  <w:style w:type="paragraph" w:customStyle="1" w:styleId="Default">
    <w:name w:val="Default"/>
    <w:rsid w:val="00BC2FBB"/>
    <w:pPr>
      <w:autoSpaceDE w:val="0"/>
      <w:autoSpaceDN w:val="0"/>
      <w:adjustRightInd w:val="0"/>
    </w:pPr>
    <w:rPr>
      <w:rFonts w:ascii="ITC Avant Garde Std Bk" w:hAnsi="ITC Avant Garde Std Bk" w:cs="ITC Avant Garde Std Bk"/>
      <w:color w:val="000000"/>
      <w:sz w:val="24"/>
      <w:szCs w:val="24"/>
    </w:rPr>
  </w:style>
  <w:style w:type="character" w:customStyle="1" w:styleId="A0">
    <w:name w:val="A0"/>
    <w:uiPriority w:val="99"/>
    <w:rsid w:val="00BC2FBB"/>
    <w:rPr>
      <w:rFonts w:cs="ITC Avant Garde Std Bk"/>
      <w:b/>
      <w:bCs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65A"/>
    <w:rPr>
      <w:rFonts w:ascii="Segoe UI" w:hAnsi="Segoe UI" w:cs="Segoe UI"/>
      <w:sz w:val="18"/>
      <w:szCs w:val="1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CF6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EC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CF6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DEC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52F3E16FE7B42A61226E633FA4E72" ma:contentTypeVersion="10" ma:contentTypeDescription="Create a new document." ma:contentTypeScope="" ma:versionID="a78cef1b45badf68d586fd4a59170bfc">
  <xsd:schema xmlns:xsd="http://www.w3.org/2001/XMLSchema" xmlns:xs="http://www.w3.org/2001/XMLSchema" xmlns:p="http://schemas.microsoft.com/office/2006/metadata/properties" xmlns:ns2="67c979ea-71b2-49a5-9ff4-64b979dc41c9" xmlns:ns3="53d1a04a-28ec-4690-bc41-3a4cc41d1ce9" targetNamespace="http://schemas.microsoft.com/office/2006/metadata/properties" ma:root="true" ma:fieldsID="2d9dce3ab23557b0642c61eb9605ebfb" ns2:_="" ns3:_="">
    <xsd:import namespace="67c979ea-71b2-49a5-9ff4-64b979dc41c9"/>
    <xsd:import namespace="53d1a04a-28ec-4690-bc41-3a4cc41d1c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979ea-71b2-49a5-9ff4-64b979dc41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1a04a-28ec-4690-bc41-3a4cc41d1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D5C9C1-2280-4539-9FF5-0BEDC6A20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979ea-71b2-49a5-9ff4-64b979dc41c9"/>
    <ds:schemaRef ds:uri="53d1a04a-28ec-4690-bc41-3a4cc41d1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7745BE-AC1E-4AF3-9FE4-026B81557731}">
  <ds:schemaRefs>
    <ds:schemaRef ds:uri="http://schemas.microsoft.com/office/2006/documentManagement/types"/>
    <ds:schemaRef ds:uri="67c979ea-71b2-49a5-9ff4-64b979dc41c9"/>
    <ds:schemaRef ds:uri="http://schemas.microsoft.com/office/infopath/2007/PartnerControls"/>
    <ds:schemaRef ds:uri="53d1a04a-28ec-4690-bc41-3a4cc41d1ce9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E0C0D49-AF6C-4224-92EB-3FEDE5DA1F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 Specifications for a Self-Contained Solar LED Aviation Light</vt:lpstr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Specifications for a Self-Contained Solar LED Aviation Light</dc:title>
  <dc:creator>j.dore</dc:creator>
  <cp:lastModifiedBy>Maryanne Dutka</cp:lastModifiedBy>
  <cp:revision>2</cp:revision>
  <cp:lastPrinted>2016-03-23T01:39:00Z</cp:lastPrinted>
  <dcterms:created xsi:type="dcterms:W3CDTF">2019-03-18T23:31:00Z</dcterms:created>
  <dcterms:modified xsi:type="dcterms:W3CDTF">2019-03-18T23:31:00Z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0x010100EB152F3E16FE7B42A61226E633FA4E72</vt:lpwstr>
  </property>
</Properties>
</file>